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C2D75" w14:textId="21C48224" w:rsidR="00A31DC7" w:rsidRPr="002307C6" w:rsidRDefault="008B5680" w:rsidP="00F94A4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70D0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40773A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383101">
        <w:rPr>
          <w:rFonts w:ascii="ＭＳ ゴシック" w:eastAsia="ＭＳ ゴシック" w:hAnsi="ＭＳ ゴシック"/>
          <w:sz w:val="24"/>
          <w:szCs w:val="24"/>
        </w:rPr>
        <w:t>熊本県高等学校英語スキットコンテスト実施要項</w:t>
      </w:r>
      <w:r w:rsidR="0098449F">
        <w:rPr>
          <w:rFonts w:ascii="ＭＳ ゴシック" w:eastAsia="ＭＳ ゴシック" w:hAnsi="ＭＳ ゴシック" w:hint="eastAsia"/>
          <w:sz w:val="24"/>
          <w:szCs w:val="24"/>
        </w:rPr>
        <w:t>（改訂版）</w:t>
      </w:r>
    </w:p>
    <w:p w14:paraId="3488CB27" w14:textId="77777777" w:rsidR="00F94A4C" w:rsidRPr="002307C6" w:rsidRDefault="00A21D61" w:rsidP="00A21D6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 w:hint="eastAsia"/>
          <w:sz w:val="24"/>
          <w:szCs w:val="24"/>
        </w:rPr>
        <w:t>熊本県高等学校教育研究会英語部会</w:t>
      </w:r>
    </w:p>
    <w:p w14:paraId="7EE67559" w14:textId="77777777" w:rsidR="00F94A4C" w:rsidRPr="002307C6" w:rsidRDefault="00F94A4C">
      <w:pPr>
        <w:rPr>
          <w:rFonts w:ascii="ＭＳ ゴシック" w:eastAsia="ＭＳ ゴシック" w:hAnsi="ＭＳ ゴシック"/>
          <w:sz w:val="24"/>
          <w:szCs w:val="24"/>
        </w:rPr>
      </w:pPr>
    </w:p>
    <w:p w14:paraId="6A30E3E5" w14:textId="77777777" w:rsidR="00F94A4C" w:rsidRPr="002307C6" w:rsidRDefault="00F94A4C" w:rsidP="00F94A4C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ab/>
        <w:t>１</w:t>
      </w:r>
      <w:r w:rsidRPr="002307C6">
        <w:rPr>
          <w:rFonts w:ascii="ＭＳ ゴシック" w:eastAsia="ＭＳ ゴシック" w:hAnsi="ＭＳ ゴシック"/>
          <w:sz w:val="24"/>
          <w:szCs w:val="24"/>
        </w:rPr>
        <w:tab/>
        <w:t>目　的</w:t>
      </w:r>
    </w:p>
    <w:p w14:paraId="70A3BF1A" w14:textId="77777777" w:rsidR="00F94A4C" w:rsidRPr="002307C6" w:rsidRDefault="00F94A4C" w:rsidP="0040773A">
      <w:pPr>
        <w:tabs>
          <w:tab w:val="right" w:pos="426"/>
          <w:tab w:val="left" w:pos="709"/>
        </w:tabs>
        <w:ind w:leftChars="302" w:left="634" w:firstLineChars="17" w:firstLine="41"/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 w:hint="eastAsia"/>
          <w:sz w:val="24"/>
          <w:szCs w:val="24"/>
        </w:rPr>
        <w:t>英語教育の一環として、英語による発信力を伸ばし、英語学習に対する関心を高めるとともに、国際的視野を持つ人材の育成に資する。</w:t>
      </w:r>
    </w:p>
    <w:p w14:paraId="54E72C66" w14:textId="77777777" w:rsidR="00933C7E" w:rsidRPr="002307C6" w:rsidRDefault="00F94A4C" w:rsidP="00F94A4C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ab/>
      </w:r>
    </w:p>
    <w:p w14:paraId="439F2AE2" w14:textId="77777777" w:rsidR="00F94A4C" w:rsidRPr="002307C6" w:rsidRDefault="009920F8" w:rsidP="00F94A4C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ab/>
      </w:r>
      <w:r w:rsidR="00F94A4C" w:rsidRPr="002307C6">
        <w:rPr>
          <w:rFonts w:ascii="ＭＳ ゴシック" w:eastAsia="ＭＳ ゴシック" w:hAnsi="ＭＳ ゴシック"/>
          <w:sz w:val="24"/>
          <w:szCs w:val="24"/>
        </w:rPr>
        <w:t>２</w:t>
      </w:r>
      <w:r w:rsidR="00F94A4C" w:rsidRPr="002307C6">
        <w:rPr>
          <w:rFonts w:ascii="ＭＳ ゴシック" w:eastAsia="ＭＳ ゴシック" w:hAnsi="ＭＳ ゴシック"/>
          <w:sz w:val="24"/>
          <w:szCs w:val="24"/>
        </w:rPr>
        <w:tab/>
        <w:t>主　催</w:t>
      </w:r>
    </w:p>
    <w:p w14:paraId="4C3CF42C" w14:textId="77777777" w:rsidR="00F94A4C" w:rsidRPr="002307C6" w:rsidRDefault="00F94A4C" w:rsidP="00F94A4C">
      <w:pPr>
        <w:tabs>
          <w:tab w:val="right" w:pos="426"/>
          <w:tab w:val="left" w:pos="993"/>
        </w:tabs>
        <w:ind w:leftChars="202" w:left="424" w:firstLineChars="117" w:firstLine="281"/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>熊本県高等学校教育研究会英語部会（高英研）</w:t>
      </w:r>
    </w:p>
    <w:p w14:paraId="59700E2E" w14:textId="77777777" w:rsidR="009920F8" w:rsidRPr="002307C6" w:rsidRDefault="009920F8" w:rsidP="00A21D61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</w:p>
    <w:p w14:paraId="3ADCDE84" w14:textId="77777777" w:rsidR="00A21D61" w:rsidRPr="002307C6" w:rsidRDefault="00A21D61" w:rsidP="00A21D61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ab/>
        <w:t>３</w:t>
      </w:r>
      <w:r w:rsidRPr="002307C6">
        <w:rPr>
          <w:rFonts w:ascii="ＭＳ ゴシック" w:eastAsia="ＭＳ ゴシック" w:hAnsi="ＭＳ ゴシック"/>
          <w:sz w:val="24"/>
          <w:szCs w:val="24"/>
        </w:rPr>
        <w:tab/>
        <w:t>後　援</w:t>
      </w:r>
    </w:p>
    <w:p w14:paraId="465145B2" w14:textId="0E6A82EC" w:rsidR="00A21D61" w:rsidRPr="002307C6" w:rsidRDefault="00A21D61" w:rsidP="00A21D61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ab/>
      </w:r>
      <w:r w:rsidRPr="002307C6">
        <w:rPr>
          <w:rFonts w:ascii="ＭＳ ゴシック" w:eastAsia="ＭＳ ゴシック" w:hAnsi="ＭＳ ゴシック"/>
          <w:sz w:val="24"/>
          <w:szCs w:val="24"/>
        </w:rPr>
        <w:tab/>
        <w:t>熊本県教育委員会</w:t>
      </w:r>
    </w:p>
    <w:p w14:paraId="36EB8C0A" w14:textId="77777777" w:rsidR="009920F8" w:rsidRPr="002307C6" w:rsidRDefault="009920F8" w:rsidP="00A21D61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</w:p>
    <w:p w14:paraId="05683553" w14:textId="77777777" w:rsidR="00A21D61" w:rsidRPr="002307C6" w:rsidRDefault="00A21D61" w:rsidP="00A21D61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ab/>
        <w:t>４</w:t>
      </w:r>
      <w:r w:rsidRPr="002307C6">
        <w:rPr>
          <w:rFonts w:ascii="ＭＳ ゴシック" w:eastAsia="ＭＳ ゴシック" w:hAnsi="ＭＳ ゴシック"/>
          <w:sz w:val="24"/>
          <w:szCs w:val="24"/>
        </w:rPr>
        <w:tab/>
        <w:t>期　日</w:t>
      </w:r>
    </w:p>
    <w:p w14:paraId="09D274E4" w14:textId="5DCA5A9B" w:rsidR="00A21D61" w:rsidRPr="002307C6" w:rsidRDefault="00A21D61" w:rsidP="00A21D61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ab/>
      </w:r>
      <w:r w:rsidRPr="002307C6">
        <w:rPr>
          <w:rFonts w:ascii="ＭＳ ゴシック" w:eastAsia="ＭＳ ゴシック" w:hAnsi="ＭＳ ゴシック"/>
          <w:sz w:val="24"/>
          <w:szCs w:val="24"/>
        </w:rPr>
        <w:tab/>
      </w:r>
      <w:r w:rsidR="006B2A4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70D0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90D6E">
        <w:rPr>
          <w:rFonts w:ascii="ＭＳ ゴシック" w:eastAsia="ＭＳ ゴシック" w:hAnsi="ＭＳ ゴシック"/>
          <w:sz w:val="24"/>
          <w:szCs w:val="24"/>
        </w:rPr>
        <w:t>年</w:t>
      </w:r>
      <w:r w:rsidR="00C509BA">
        <w:rPr>
          <w:rFonts w:ascii="ＭＳ ゴシック" w:eastAsia="ＭＳ ゴシック" w:hAnsi="ＭＳ ゴシック" w:hint="eastAsia"/>
          <w:sz w:val="24"/>
          <w:szCs w:val="24"/>
        </w:rPr>
        <w:t>（２０２１年）</w:t>
      </w:r>
      <w:r w:rsidR="00190D6E">
        <w:rPr>
          <w:rFonts w:ascii="ＭＳ ゴシック" w:eastAsia="ＭＳ ゴシック" w:hAnsi="ＭＳ ゴシック"/>
          <w:sz w:val="24"/>
          <w:szCs w:val="24"/>
        </w:rPr>
        <w:t>1月２</w:t>
      </w:r>
      <w:r w:rsidR="00A70D0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131DF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190D6E">
        <w:rPr>
          <w:rFonts w:ascii="ＭＳ ゴシック" w:eastAsia="ＭＳ ゴシック" w:hAnsi="ＭＳ ゴシック"/>
          <w:sz w:val="24"/>
          <w:szCs w:val="24"/>
        </w:rPr>
        <w:t>（土）</w:t>
      </w:r>
      <w:r w:rsidR="0098449F">
        <w:rPr>
          <w:rFonts w:ascii="ＭＳ ゴシック" w:eastAsia="ＭＳ ゴシック" w:hAnsi="ＭＳ ゴシック" w:hint="eastAsia"/>
          <w:sz w:val="24"/>
          <w:szCs w:val="24"/>
        </w:rPr>
        <w:t>（ビデオ審査）</w:t>
      </w:r>
    </w:p>
    <w:p w14:paraId="69DB0A18" w14:textId="77777777" w:rsidR="009920F8" w:rsidRPr="002307C6" w:rsidRDefault="009920F8" w:rsidP="00A21D61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</w:p>
    <w:p w14:paraId="547120F9" w14:textId="6057C757" w:rsidR="009F3C9A" w:rsidRPr="00500EDB" w:rsidRDefault="004614F3" w:rsidP="00500EDB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ab/>
        <w:t>５</w:t>
      </w:r>
      <w:r w:rsidRPr="002307C6">
        <w:rPr>
          <w:rFonts w:ascii="ＭＳ ゴシック" w:eastAsia="ＭＳ ゴシック" w:hAnsi="ＭＳ ゴシック"/>
          <w:sz w:val="24"/>
          <w:szCs w:val="24"/>
        </w:rPr>
        <w:tab/>
      </w:r>
      <w:r w:rsidRPr="009F3C9A">
        <w:rPr>
          <w:rFonts w:ascii="ＭＳ ゴシック" w:eastAsia="ＭＳ ゴシック" w:hAnsi="ＭＳ ゴシック"/>
          <w:sz w:val="24"/>
          <w:szCs w:val="24"/>
        </w:rPr>
        <w:t>会　場</w:t>
      </w:r>
      <w:r w:rsidR="00500EDB">
        <w:rPr>
          <w:rFonts w:ascii="ＭＳ ゴシック" w:eastAsia="ＭＳ ゴシック" w:hAnsi="ＭＳ ゴシック"/>
          <w:sz w:val="24"/>
          <w:szCs w:val="24"/>
        </w:rPr>
        <w:tab/>
      </w:r>
      <w:r w:rsidR="00500ED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3C9A">
        <w:rPr>
          <w:rFonts w:ascii="ＭＳ ゴシック" w:eastAsia="ＭＳ ゴシック" w:hAnsi="ＭＳ ゴシック" w:cs="ＭＳ 明朝" w:hint="eastAsia"/>
          <w:sz w:val="24"/>
          <w:szCs w:val="24"/>
        </w:rPr>
        <w:t>九州ルーテル学院大学</w:t>
      </w:r>
    </w:p>
    <w:p w14:paraId="130AD95C" w14:textId="77777777" w:rsidR="009F3C9A" w:rsidRDefault="009F3C9A" w:rsidP="009F3C9A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熊本市中央区黒髪３丁目１２番１６号　</w:t>
      </w:r>
      <w:r>
        <w:rPr>
          <w:rFonts w:ascii="ＭＳ ゴシック" w:eastAsia="ＭＳ ゴシック" w:hAnsi="ＭＳ ゴシック" w:hint="eastAsia"/>
          <w:sz w:val="24"/>
        </w:rPr>
        <w:t>【地点名：南千反畑】</w:t>
      </w:r>
    </w:p>
    <w:p w14:paraId="22415D4A" w14:textId="77777777" w:rsidR="009F3C9A" w:rsidRDefault="009F3C9A" w:rsidP="009F3C9A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TEL　</w:t>
      </w:r>
      <w:r w:rsidRPr="00DE43B7">
        <w:rPr>
          <w:rFonts w:ascii="ＭＳ ゴシック" w:eastAsia="ＭＳ ゴシック" w:hAnsi="ＭＳ ゴシック"/>
          <w:sz w:val="24"/>
          <w:szCs w:val="24"/>
        </w:rPr>
        <w:t>096-</w:t>
      </w: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>
        <w:rPr>
          <w:rFonts w:ascii="ＭＳ ゴシック" w:eastAsia="ＭＳ ゴシック" w:hAnsi="ＭＳ ゴシック"/>
          <w:sz w:val="24"/>
          <w:szCs w:val="24"/>
        </w:rPr>
        <w:t>43</w:t>
      </w:r>
      <w:r w:rsidRPr="00DE43B7">
        <w:rPr>
          <w:rFonts w:ascii="ＭＳ ゴシック" w:eastAsia="ＭＳ ゴシック" w:hAnsi="ＭＳ ゴシック"/>
          <w:sz w:val="24"/>
          <w:szCs w:val="24"/>
        </w:rPr>
        <w:t>-</w:t>
      </w:r>
      <w:r>
        <w:rPr>
          <w:rFonts w:ascii="ＭＳ ゴシック" w:eastAsia="ＭＳ ゴシック" w:hAnsi="ＭＳ ゴシック"/>
          <w:sz w:val="24"/>
          <w:szCs w:val="24"/>
        </w:rPr>
        <w:t>1600</w:t>
      </w:r>
    </w:p>
    <w:p w14:paraId="64E6D8FE" w14:textId="77777777" w:rsidR="0098449F" w:rsidRDefault="0098449F" w:rsidP="0098449F">
      <w:pPr>
        <w:tabs>
          <w:tab w:val="right" w:pos="426"/>
        </w:tabs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B7AA3AA" w14:textId="2317D8DA" w:rsidR="00806E66" w:rsidRPr="002307C6" w:rsidRDefault="0098449F" w:rsidP="0098449F">
      <w:pPr>
        <w:tabs>
          <w:tab w:val="right" w:pos="426"/>
        </w:tabs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06E6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806E66" w:rsidRPr="002307C6">
        <w:rPr>
          <w:rFonts w:ascii="ＭＳ ゴシック" w:eastAsia="ＭＳ ゴシック" w:hAnsi="ＭＳ ゴシック"/>
          <w:sz w:val="24"/>
          <w:szCs w:val="24"/>
        </w:rPr>
        <w:t>スキット規定</w:t>
      </w:r>
    </w:p>
    <w:p w14:paraId="1AE58B20" w14:textId="4A3C9F8E" w:rsidR="00806E66" w:rsidRPr="002307C6" w:rsidRDefault="00806E66" w:rsidP="000008F9">
      <w:pPr>
        <w:tabs>
          <w:tab w:val="right" w:pos="426"/>
        </w:tabs>
        <w:ind w:leftChars="202" w:left="1132" w:hangingChars="295" w:hanging="708"/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>（１）スキットとはいわゆる「寸劇」のことである。</w:t>
      </w:r>
      <w:r w:rsidR="001269CA" w:rsidRPr="00455761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Pr="00455761">
        <w:rPr>
          <w:rFonts w:ascii="ＭＳ ゴシック" w:eastAsia="ＭＳ ゴシック" w:hAnsi="ＭＳ ゴシック" w:hint="eastAsia"/>
          <w:sz w:val="24"/>
          <w:szCs w:val="24"/>
        </w:rPr>
        <w:t>者２～３人が</w:t>
      </w:r>
      <w:r w:rsidR="004F5B69" w:rsidRPr="00455761">
        <w:rPr>
          <w:rFonts w:ascii="ＭＳ ゴシック" w:eastAsia="ＭＳ ゴシック" w:hAnsi="ＭＳ ゴシック" w:hint="eastAsia"/>
          <w:sz w:val="24"/>
          <w:szCs w:val="24"/>
        </w:rPr>
        <w:t>1組となり</w:t>
      </w:r>
      <w:r w:rsidR="001269CA" w:rsidRPr="0045576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307C6">
        <w:rPr>
          <w:rFonts w:ascii="ＭＳ ゴシック" w:eastAsia="ＭＳ ゴシック" w:hAnsi="ＭＳ ゴシック" w:hint="eastAsia"/>
          <w:sz w:val="24"/>
          <w:szCs w:val="24"/>
        </w:rPr>
        <w:t>役を演じ</w:t>
      </w:r>
      <w:r w:rsidR="00677265">
        <w:rPr>
          <w:rFonts w:ascii="ＭＳ ゴシック" w:eastAsia="ＭＳ ゴシック" w:hAnsi="ＭＳ ゴシック" w:hint="eastAsia"/>
          <w:sz w:val="24"/>
          <w:szCs w:val="24"/>
        </w:rPr>
        <w:t>る。</w:t>
      </w:r>
      <w:r w:rsidRPr="002307C6">
        <w:rPr>
          <w:rFonts w:ascii="ＭＳ ゴシック" w:eastAsia="ＭＳ ゴシック" w:hAnsi="ＭＳ ゴシック" w:hint="eastAsia"/>
          <w:sz w:val="24"/>
          <w:szCs w:val="24"/>
        </w:rPr>
        <w:t>台詞はすべて英語とする。</w:t>
      </w:r>
    </w:p>
    <w:p w14:paraId="2936AB6A" w14:textId="19C44828" w:rsidR="0040773A" w:rsidRDefault="00806E66" w:rsidP="0040773A">
      <w:pPr>
        <w:tabs>
          <w:tab w:val="right" w:pos="426"/>
        </w:tabs>
        <w:ind w:leftChars="202" w:left="1132" w:hangingChars="295" w:hanging="708"/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>（２）本年度</w:t>
      </w:r>
      <w:r w:rsidR="00250A3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2307C6">
        <w:rPr>
          <w:rFonts w:ascii="ＭＳ ゴシック" w:eastAsia="ＭＳ ゴシック" w:hAnsi="ＭＳ ゴシック"/>
          <w:sz w:val="24"/>
          <w:szCs w:val="24"/>
        </w:rPr>
        <w:t>テーマは</w:t>
      </w:r>
      <w:r w:rsidRPr="00C509BA">
        <w:rPr>
          <w:rFonts w:ascii="ＭＳ ゴシック" w:eastAsia="ＭＳ ゴシック" w:hAnsi="ＭＳ ゴシック"/>
          <w:sz w:val="24"/>
          <w:szCs w:val="24"/>
        </w:rPr>
        <w:t>“</w:t>
      </w:r>
      <w:r w:rsidR="00C509BA" w:rsidRPr="00C509BA">
        <w:rPr>
          <w:rFonts w:ascii="ＭＳ ゴシック" w:eastAsia="ＭＳ ゴシック" w:hAnsi="ＭＳ ゴシック"/>
          <w:sz w:val="24"/>
          <w:szCs w:val="24"/>
        </w:rPr>
        <w:t>Change</w:t>
      </w:r>
      <w:r w:rsidRPr="00C509BA">
        <w:rPr>
          <w:rFonts w:ascii="ＭＳ ゴシック" w:eastAsia="ＭＳ ゴシック" w:hAnsi="ＭＳ ゴシック"/>
          <w:sz w:val="24"/>
          <w:szCs w:val="24"/>
        </w:rPr>
        <w:t>”</w:t>
      </w:r>
      <w:r w:rsidRPr="002307C6">
        <w:rPr>
          <w:rFonts w:ascii="ＭＳ ゴシック" w:eastAsia="ＭＳ ゴシック" w:hAnsi="ＭＳ ゴシック"/>
          <w:sz w:val="24"/>
          <w:szCs w:val="24"/>
        </w:rPr>
        <w:t>とする。</w:t>
      </w:r>
    </w:p>
    <w:p w14:paraId="73170059" w14:textId="315ABECD" w:rsidR="00806E66" w:rsidRPr="00500EDB" w:rsidRDefault="00806E66" w:rsidP="0040773A">
      <w:pPr>
        <w:tabs>
          <w:tab w:val="right" w:pos="426"/>
        </w:tabs>
        <w:ind w:leftChars="502" w:left="1054"/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>場面設定等は自由だが、生徒による</w:t>
      </w:r>
      <w:r w:rsidRPr="00455761">
        <w:rPr>
          <w:rFonts w:ascii="ＭＳ ゴシック" w:eastAsia="ＭＳ ゴシック" w:hAnsi="ＭＳ ゴシック"/>
          <w:sz w:val="24"/>
          <w:szCs w:val="24"/>
        </w:rPr>
        <w:t>オリジナル</w:t>
      </w:r>
      <w:r w:rsidR="004F5B69" w:rsidRPr="00455761">
        <w:rPr>
          <w:rFonts w:ascii="ＭＳ ゴシック" w:eastAsia="ＭＳ ゴシック" w:hAnsi="ＭＳ ゴシック"/>
          <w:sz w:val="24"/>
          <w:szCs w:val="24"/>
        </w:rPr>
        <w:t>な作品</w:t>
      </w:r>
      <w:r w:rsidRPr="00455761">
        <w:rPr>
          <w:rFonts w:ascii="ＭＳ ゴシック" w:eastAsia="ＭＳ ゴシック" w:hAnsi="ＭＳ ゴシック"/>
          <w:sz w:val="24"/>
          <w:szCs w:val="24"/>
        </w:rPr>
        <w:t>に限る。</w:t>
      </w:r>
      <w:r w:rsidR="004F5B69" w:rsidRPr="00455761">
        <w:rPr>
          <w:rFonts w:ascii="ＭＳ ゴシック" w:eastAsia="ＭＳ ゴシック" w:hAnsi="ＭＳ ゴシック"/>
          <w:sz w:val="24"/>
          <w:szCs w:val="24"/>
        </w:rPr>
        <w:t>演技開始</w:t>
      </w:r>
      <w:r w:rsidR="004F5B69" w:rsidRPr="00455761">
        <w:rPr>
          <w:rFonts w:ascii="ＭＳ ゴシック" w:eastAsia="ＭＳ ゴシック" w:hAnsi="ＭＳ ゴシック" w:hint="eastAsia"/>
          <w:sz w:val="24"/>
          <w:szCs w:val="24"/>
        </w:rPr>
        <w:t>直後に</w:t>
      </w:r>
      <w:r w:rsidRPr="002307C6">
        <w:rPr>
          <w:rFonts w:ascii="ＭＳ ゴシック" w:eastAsia="ＭＳ ゴシック" w:hAnsi="ＭＳ ゴシック"/>
          <w:sz w:val="24"/>
          <w:szCs w:val="24"/>
        </w:rPr>
        <w:t>場面設定を説明する短いナレーション</w:t>
      </w:r>
      <w:r w:rsidRPr="00500EDB">
        <w:rPr>
          <w:rFonts w:ascii="ＭＳ ゴシック" w:eastAsia="ＭＳ ゴシック" w:hAnsi="ＭＳ ゴシック"/>
          <w:sz w:val="24"/>
          <w:szCs w:val="24"/>
        </w:rPr>
        <w:t>を入れることも可。ただし、そのナレーションは</w:t>
      </w:r>
      <w:r w:rsidR="001269CA" w:rsidRPr="00455761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Pr="00500EDB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Pr="00500EDB">
        <w:rPr>
          <w:rFonts w:ascii="ＭＳ ゴシック" w:eastAsia="ＭＳ ゴシック" w:hAnsi="ＭＳ ゴシック"/>
          <w:sz w:val="24"/>
          <w:szCs w:val="24"/>
        </w:rPr>
        <w:t>が行うこと。</w:t>
      </w:r>
    </w:p>
    <w:p w14:paraId="0AF71CAA" w14:textId="3296DFC2" w:rsidR="00E069DD" w:rsidRPr="002307C6" w:rsidRDefault="00806E66" w:rsidP="00E069DD">
      <w:pPr>
        <w:tabs>
          <w:tab w:val="right" w:pos="426"/>
        </w:tabs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500EDB">
        <w:rPr>
          <w:rFonts w:ascii="ＭＳ ゴシック" w:eastAsia="ＭＳ ゴシック" w:hAnsi="ＭＳ ゴシック"/>
          <w:sz w:val="24"/>
          <w:szCs w:val="24"/>
        </w:rPr>
        <w:t>（</w:t>
      </w:r>
      <w:r w:rsidR="00B60F04" w:rsidRPr="00500EDB">
        <w:rPr>
          <w:rFonts w:ascii="ＭＳ ゴシック" w:eastAsia="ＭＳ ゴシック" w:hAnsi="ＭＳ ゴシック"/>
          <w:sz w:val="24"/>
          <w:szCs w:val="24"/>
        </w:rPr>
        <w:t>３</w:t>
      </w:r>
      <w:r w:rsidR="00E069DD">
        <w:rPr>
          <w:rFonts w:ascii="ＭＳ ゴシック" w:eastAsia="ＭＳ ゴシック" w:hAnsi="ＭＳ ゴシック"/>
          <w:sz w:val="24"/>
          <w:szCs w:val="24"/>
        </w:rPr>
        <w:t>）</w:t>
      </w:r>
      <w:r w:rsidR="00E069DD" w:rsidRPr="00500EDB">
        <w:rPr>
          <w:rFonts w:ascii="ＭＳ ゴシック" w:eastAsia="ＭＳ ゴシック" w:hAnsi="ＭＳ ゴシック"/>
          <w:sz w:val="24"/>
          <w:szCs w:val="24"/>
        </w:rPr>
        <w:t>発表時間は</w:t>
      </w:r>
      <w:r w:rsidR="00E069DD">
        <w:rPr>
          <w:rFonts w:ascii="ＭＳ ゴシック" w:eastAsia="ＭＳ ゴシック" w:hAnsi="ＭＳ ゴシック"/>
          <w:sz w:val="24"/>
          <w:szCs w:val="24"/>
        </w:rPr>
        <w:t>３分以内とする。規定時間を超えた場合</w:t>
      </w:r>
      <w:r w:rsidR="00E069D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069DD">
        <w:rPr>
          <w:rFonts w:ascii="ＭＳ ゴシック" w:eastAsia="ＭＳ ゴシック" w:hAnsi="ＭＳ ゴシック"/>
          <w:sz w:val="24"/>
          <w:szCs w:val="24"/>
        </w:rPr>
        <w:t>５秒</w:t>
      </w:r>
      <w:r w:rsidR="00E069DD">
        <w:rPr>
          <w:rFonts w:ascii="ＭＳ ゴシック" w:eastAsia="ＭＳ ゴシック" w:hAnsi="ＭＳ ゴシック" w:hint="eastAsia"/>
          <w:sz w:val="24"/>
          <w:szCs w:val="24"/>
        </w:rPr>
        <w:t>毎に</w:t>
      </w:r>
      <w:r w:rsidR="00E069DD">
        <w:rPr>
          <w:rFonts w:ascii="ＭＳ ゴシック" w:eastAsia="ＭＳ ゴシック" w:hAnsi="ＭＳ ゴシック"/>
          <w:sz w:val="24"/>
          <w:szCs w:val="24"/>
        </w:rPr>
        <w:t>１点減点とする。</w:t>
      </w:r>
    </w:p>
    <w:p w14:paraId="1683E832" w14:textId="2DD34ECE" w:rsidR="00806E66" w:rsidRPr="00500EDB" w:rsidRDefault="00806E66" w:rsidP="00E069DD">
      <w:pPr>
        <w:tabs>
          <w:tab w:val="right" w:pos="426"/>
        </w:tabs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500EDB">
        <w:rPr>
          <w:rFonts w:ascii="ＭＳ ゴシック" w:eastAsia="ＭＳ ゴシック" w:hAnsi="ＭＳ ゴシック"/>
          <w:sz w:val="24"/>
          <w:szCs w:val="24"/>
        </w:rPr>
        <w:t>（</w:t>
      </w:r>
      <w:r w:rsidR="00B60F04" w:rsidRPr="00500EDB">
        <w:rPr>
          <w:rFonts w:ascii="ＭＳ ゴシック" w:eastAsia="ＭＳ ゴシック" w:hAnsi="ＭＳ ゴシック"/>
          <w:sz w:val="24"/>
          <w:szCs w:val="24"/>
        </w:rPr>
        <w:t>４</w:t>
      </w:r>
      <w:r w:rsidRPr="00500EDB">
        <w:rPr>
          <w:rFonts w:ascii="ＭＳ ゴシック" w:eastAsia="ＭＳ ゴシック" w:hAnsi="ＭＳ ゴシック"/>
          <w:sz w:val="24"/>
          <w:szCs w:val="24"/>
        </w:rPr>
        <w:t>）</w:t>
      </w:r>
      <w:r w:rsidRPr="00500EDB">
        <w:rPr>
          <w:rFonts w:ascii="ＭＳ ゴシック" w:eastAsia="ＭＳ ゴシック" w:hAnsi="ＭＳ ゴシック" w:hint="eastAsia"/>
          <w:sz w:val="24"/>
          <w:szCs w:val="24"/>
        </w:rPr>
        <w:t>原稿提出後の内容・台詞の変更は</w:t>
      </w:r>
      <w:r w:rsidR="00646A36">
        <w:rPr>
          <w:rFonts w:ascii="ＭＳ ゴシック" w:eastAsia="ＭＳ ゴシック" w:hAnsi="ＭＳ ゴシック" w:hint="eastAsia"/>
          <w:sz w:val="24"/>
          <w:szCs w:val="24"/>
        </w:rPr>
        <w:t>原則として</w:t>
      </w:r>
      <w:r w:rsidRPr="00500EDB">
        <w:rPr>
          <w:rFonts w:ascii="ＭＳ ゴシック" w:eastAsia="ＭＳ ゴシック" w:hAnsi="ＭＳ ゴシック" w:hint="eastAsia"/>
          <w:sz w:val="24"/>
          <w:szCs w:val="24"/>
        </w:rPr>
        <w:t>認めない。マイクは使用しない。</w:t>
      </w:r>
    </w:p>
    <w:p w14:paraId="13A903E9" w14:textId="77777777" w:rsidR="0098449F" w:rsidRDefault="00806E66" w:rsidP="0098449F">
      <w:pPr>
        <w:tabs>
          <w:tab w:val="right" w:pos="426"/>
        </w:tabs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500EDB">
        <w:rPr>
          <w:rFonts w:ascii="ＭＳ ゴシック" w:eastAsia="ＭＳ ゴシック" w:hAnsi="ＭＳ ゴシック"/>
          <w:sz w:val="24"/>
          <w:szCs w:val="24"/>
        </w:rPr>
        <w:t>（</w:t>
      </w:r>
      <w:r w:rsidR="00B60F04" w:rsidRPr="00500EDB">
        <w:rPr>
          <w:rFonts w:ascii="ＭＳ ゴシック" w:eastAsia="ＭＳ ゴシック" w:hAnsi="ＭＳ ゴシック"/>
          <w:sz w:val="24"/>
          <w:szCs w:val="24"/>
        </w:rPr>
        <w:t>５</w:t>
      </w:r>
      <w:r w:rsidRPr="00500EDB">
        <w:rPr>
          <w:rFonts w:ascii="ＭＳ ゴシック" w:eastAsia="ＭＳ ゴシック" w:hAnsi="ＭＳ ゴシック"/>
          <w:sz w:val="24"/>
          <w:szCs w:val="24"/>
        </w:rPr>
        <w:t>）服装は原則として、制服とする（制服の指定のない学校を除く）。小道具として</w:t>
      </w:r>
    </w:p>
    <w:p w14:paraId="60887E0A" w14:textId="77777777" w:rsidR="0098449F" w:rsidRDefault="00806E66" w:rsidP="0098449F">
      <w:pPr>
        <w:tabs>
          <w:tab w:val="right" w:pos="426"/>
        </w:tabs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500EDB">
        <w:rPr>
          <w:rFonts w:ascii="ＭＳ ゴシック" w:eastAsia="ＭＳ ゴシック" w:hAnsi="ＭＳ ゴシック"/>
          <w:sz w:val="24"/>
          <w:szCs w:val="24"/>
        </w:rPr>
        <w:t>机３、椅子３を</w:t>
      </w:r>
      <w:r w:rsidR="0098449F">
        <w:rPr>
          <w:rFonts w:ascii="ＭＳ ゴシック" w:eastAsia="ＭＳ ゴシック" w:hAnsi="ＭＳ ゴシック" w:hint="eastAsia"/>
          <w:sz w:val="24"/>
          <w:szCs w:val="24"/>
        </w:rPr>
        <w:t>使用できる</w:t>
      </w:r>
      <w:r w:rsidRPr="00500EDB">
        <w:rPr>
          <w:rFonts w:ascii="ＭＳ ゴシック" w:eastAsia="ＭＳ ゴシック" w:hAnsi="ＭＳ ゴシック"/>
          <w:sz w:val="24"/>
          <w:szCs w:val="24"/>
        </w:rPr>
        <w:t>が、それ以外の小道具は各校で準備すること</w:t>
      </w:r>
      <w:r w:rsidR="00E069DD">
        <w:rPr>
          <w:rFonts w:ascii="ＭＳ ゴシック" w:eastAsia="ＭＳ ゴシック" w:hAnsi="ＭＳ ゴシック" w:hint="eastAsia"/>
          <w:sz w:val="24"/>
          <w:szCs w:val="24"/>
        </w:rPr>
        <w:t>（最小限</w:t>
      </w:r>
    </w:p>
    <w:p w14:paraId="5D6F74FE" w14:textId="187D791D" w:rsidR="00806E66" w:rsidRDefault="00E069DD" w:rsidP="0098449F">
      <w:pPr>
        <w:tabs>
          <w:tab w:val="right" w:pos="426"/>
        </w:tabs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にとどめること）。</w:t>
      </w:r>
    </w:p>
    <w:p w14:paraId="4A886640" w14:textId="77777777" w:rsidR="0098449F" w:rsidRDefault="0098449F" w:rsidP="0098449F">
      <w:pPr>
        <w:tabs>
          <w:tab w:val="right" w:pos="426"/>
        </w:tabs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（６）本年度はビデオ審査となるので、各校の体育館ステージや教室等で撮影したもの</w:t>
      </w:r>
    </w:p>
    <w:p w14:paraId="696973BD" w14:textId="52C9EA81" w:rsidR="0098449F" w:rsidRPr="00500EDB" w:rsidRDefault="0098449F" w:rsidP="0098449F">
      <w:pPr>
        <w:tabs>
          <w:tab w:val="right" w:pos="426"/>
        </w:tabs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を高英研事務局まで提出すること。</w:t>
      </w:r>
    </w:p>
    <w:p w14:paraId="1A10E2B4" w14:textId="77777777" w:rsidR="008D6BF3" w:rsidRDefault="008D6BF3" w:rsidP="0072027B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</w:p>
    <w:p w14:paraId="2C77F08D" w14:textId="06EC0643" w:rsidR="0072027B" w:rsidRDefault="0098449F" w:rsidP="0098449F">
      <w:pPr>
        <w:tabs>
          <w:tab w:val="right" w:pos="426"/>
          <w:tab w:val="left" w:pos="709"/>
        </w:tabs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72027B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190D6E" w:rsidRPr="002307C6">
        <w:rPr>
          <w:rFonts w:ascii="ＭＳ ゴシック" w:eastAsia="ＭＳ ゴシック" w:hAnsi="ＭＳ ゴシック"/>
          <w:sz w:val="24"/>
          <w:szCs w:val="24"/>
        </w:rPr>
        <w:t>審　査</w:t>
      </w:r>
    </w:p>
    <w:p w14:paraId="151267A6" w14:textId="686B142B" w:rsidR="00190D6E" w:rsidRPr="00CE18A0" w:rsidRDefault="00190D6E" w:rsidP="0072027B">
      <w:pPr>
        <w:tabs>
          <w:tab w:val="left" w:pos="2552"/>
        </w:tabs>
        <w:ind w:leftChars="201" w:left="424" w:hanging="2"/>
        <w:rPr>
          <w:rFonts w:ascii="ＭＳ ゴシック" w:eastAsia="ＭＳ ゴシック" w:hAnsi="ＭＳ ゴシック"/>
          <w:b/>
          <w:sz w:val="24"/>
          <w:szCs w:val="24"/>
          <w:highlight w:val="yellow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>（１）審査員</w:t>
      </w:r>
      <w:r w:rsidR="0072027B">
        <w:rPr>
          <w:rFonts w:ascii="ＭＳ ゴシック" w:eastAsia="ＭＳ ゴシック" w:hAnsi="ＭＳ ゴシック"/>
          <w:sz w:val="24"/>
          <w:szCs w:val="24"/>
        </w:rPr>
        <w:tab/>
      </w:r>
      <w:r w:rsidR="0098449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4017C">
        <w:rPr>
          <w:rFonts w:ascii="ＭＳ ゴシック" w:eastAsia="ＭＳ ゴシック" w:hAnsi="ＭＳ ゴシック"/>
          <w:sz w:val="24"/>
          <w:szCs w:val="24"/>
        </w:rPr>
        <w:t>人</w:t>
      </w:r>
      <w:r w:rsidR="00646A36" w:rsidRPr="00CE18A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CE18A0">
        <w:rPr>
          <w:rFonts w:ascii="ＭＳ ゴシック" w:eastAsia="ＭＳ ゴシック" w:hAnsi="ＭＳ ゴシック"/>
          <w:sz w:val="24"/>
          <w:szCs w:val="24"/>
        </w:rPr>
        <w:t>英語母語話者</w:t>
      </w:r>
      <w:r w:rsidR="00646A36" w:rsidRPr="00CE18A0">
        <w:rPr>
          <w:rFonts w:ascii="ＭＳ ゴシック" w:eastAsia="ＭＳ ゴシック" w:hAnsi="ＭＳ ゴシック" w:hint="eastAsia"/>
          <w:sz w:val="24"/>
          <w:szCs w:val="24"/>
        </w:rPr>
        <w:t>を含む）</w:t>
      </w:r>
      <w:r w:rsidR="003779DB" w:rsidRPr="00CE18A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0A2901E7" w14:textId="7B84501C" w:rsidR="00190D6E" w:rsidRPr="00DC2820" w:rsidRDefault="00190D6E" w:rsidP="0072027B">
      <w:pPr>
        <w:tabs>
          <w:tab w:val="left" w:pos="1425"/>
          <w:tab w:val="left" w:pos="2552"/>
        </w:tabs>
        <w:ind w:leftChars="202" w:left="426" w:hanging="2"/>
        <w:rPr>
          <w:rFonts w:ascii="ＭＳ ゴシック" w:eastAsia="ＭＳ ゴシック" w:hAnsi="ＭＳ ゴシック"/>
          <w:sz w:val="24"/>
          <w:szCs w:val="24"/>
        </w:rPr>
      </w:pPr>
      <w:r w:rsidRPr="001A7851">
        <w:rPr>
          <w:rFonts w:ascii="ＭＳ ゴシック" w:eastAsia="ＭＳ ゴシック" w:hAnsi="ＭＳ ゴシック"/>
          <w:sz w:val="24"/>
          <w:szCs w:val="24"/>
          <w:highlight w:val="yellow"/>
        </w:rPr>
        <w:tab/>
      </w:r>
      <w:r w:rsidRPr="00DC2820">
        <w:rPr>
          <w:rFonts w:ascii="ＭＳ ゴシック" w:eastAsia="ＭＳ ゴシック" w:hAnsi="ＭＳ ゴシック"/>
          <w:sz w:val="24"/>
          <w:szCs w:val="24"/>
        </w:rPr>
        <w:t>（２）審査方法</w:t>
      </w:r>
      <w:r w:rsidR="0072027B" w:rsidRPr="00DC2820">
        <w:rPr>
          <w:rFonts w:ascii="ＭＳ ゴシック" w:eastAsia="ＭＳ ゴシック" w:hAnsi="ＭＳ ゴシック"/>
          <w:sz w:val="24"/>
          <w:szCs w:val="24"/>
        </w:rPr>
        <w:tab/>
      </w:r>
      <w:r w:rsidRPr="00DC2820">
        <w:rPr>
          <w:rFonts w:ascii="ＭＳ ゴシック" w:eastAsia="ＭＳ ゴシック" w:hAnsi="ＭＳ ゴシック"/>
          <w:sz w:val="24"/>
          <w:szCs w:val="24"/>
        </w:rPr>
        <w:t>得点および審査員の審議による</w:t>
      </w:r>
    </w:p>
    <w:p w14:paraId="74108675" w14:textId="3F1432F0" w:rsidR="00B60F04" w:rsidRPr="00DC2820" w:rsidRDefault="00190D6E" w:rsidP="0072027B">
      <w:pPr>
        <w:tabs>
          <w:tab w:val="left" w:pos="1425"/>
          <w:tab w:val="left" w:pos="2552"/>
        </w:tabs>
        <w:ind w:leftChars="202" w:left="426" w:hanging="2"/>
        <w:rPr>
          <w:rFonts w:ascii="ＭＳ ゴシック" w:eastAsia="ＭＳ ゴシック" w:hAnsi="ＭＳ ゴシック"/>
          <w:sz w:val="24"/>
          <w:szCs w:val="24"/>
        </w:rPr>
      </w:pPr>
      <w:r w:rsidRPr="00DC2820">
        <w:rPr>
          <w:rFonts w:ascii="ＭＳ ゴシック" w:eastAsia="ＭＳ ゴシック" w:hAnsi="ＭＳ ゴシック"/>
          <w:sz w:val="24"/>
          <w:szCs w:val="24"/>
        </w:rPr>
        <w:t>（３）審査基準</w:t>
      </w:r>
      <w:r w:rsidR="0072027B" w:rsidRPr="00DC2820">
        <w:rPr>
          <w:rFonts w:ascii="ＭＳ ゴシック" w:eastAsia="ＭＳ ゴシック" w:hAnsi="ＭＳ ゴシック"/>
          <w:sz w:val="24"/>
          <w:szCs w:val="24"/>
        </w:rPr>
        <w:tab/>
      </w:r>
      <w:r w:rsidR="0072027B" w:rsidRPr="0040773A">
        <w:rPr>
          <w:rFonts w:eastAsia="ＭＳ ゴシック"/>
          <w:sz w:val="24"/>
          <w:szCs w:val="24"/>
        </w:rPr>
        <w:t>Content</w:t>
      </w:r>
      <w:r w:rsidR="00B60F04" w:rsidRPr="00DC2820">
        <w:rPr>
          <w:rFonts w:ascii="ＭＳ ゴシック" w:eastAsia="ＭＳ ゴシック" w:hAnsi="ＭＳ ゴシック"/>
          <w:sz w:val="24"/>
          <w:szCs w:val="24"/>
        </w:rPr>
        <w:t>（内容）</w:t>
      </w:r>
      <w:r w:rsidR="0072027B" w:rsidRPr="00DC2820">
        <w:rPr>
          <w:rFonts w:ascii="ＭＳ ゴシック" w:eastAsia="ＭＳ ゴシック" w:hAnsi="ＭＳ ゴシック"/>
          <w:sz w:val="24"/>
          <w:szCs w:val="24"/>
        </w:rPr>
        <w:t>２０点、</w:t>
      </w:r>
    </w:p>
    <w:p w14:paraId="46F93757" w14:textId="5264BA16" w:rsidR="00190D6E" w:rsidRPr="00DC2820" w:rsidRDefault="00B60F04" w:rsidP="0072027B">
      <w:pPr>
        <w:tabs>
          <w:tab w:val="left" w:pos="1425"/>
          <w:tab w:val="left" w:pos="2552"/>
        </w:tabs>
        <w:ind w:leftChars="202" w:left="426" w:hanging="2"/>
        <w:rPr>
          <w:rFonts w:ascii="ＭＳ ゴシック" w:eastAsia="ＭＳ ゴシック" w:hAnsi="ＭＳ ゴシック"/>
          <w:sz w:val="24"/>
          <w:szCs w:val="24"/>
        </w:rPr>
      </w:pPr>
      <w:r w:rsidRPr="00DC2820">
        <w:rPr>
          <w:rFonts w:ascii="ＭＳ ゴシック" w:eastAsia="ＭＳ ゴシック" w:hAnsi="ＭＳ ゴシック"/>
          <w:sz w:val="24"/>
          <w:szCs w:val="24"/>
        </w:rPr>
        <w:tab/>
      </w:r>
      <w:r w:rsidRPr="00DC2820">
        <w:rPr>
          <w:rFonts w:ascii="ＭＳ ゴシック" w:eastAsia="ＭＳ ゴシック" w:hAnsi="ＭＳ ゴシック"/>
          <w:sz w:val="24"/>
          <w:szCs w:val="24"/>
        </w:rPr>
        <w:tab/>
      </w:r>
      <w:r w:rsidRPr="00DC2820">
        <w:rPr>
          <w:rFonts w:ascii="ＭＳ ゴシック" w:eastAsia="ＭＳ ゴシック" w:hAnsi="ＭＳ ゴシック"/>
          <w:sz w:val="24"/>
          <w:szCs w:val="24"/>
        </w:rPr>
        <w:tab/>
      </w:r>
      <w:r w:rsidR="00190D6E" w:rsidRPr="0040773A">
        <w:rPr>
          <w:rFonts w:eastAsia="ＭＳ ゴシック"/>
          <w:sz w:val="24"/>
          <w:szCs w:val="24"/>
        </w:rPr>
        <w:t xml:space="preserve">Quality </w:t>
      </w:r>
      <w:r w:rsidR="0072027B" w:rsidRPr="0040773A">
        <w:rPr>
          <w:rFonts w:eastAsia="ＭＳ ゴシック"/>
          <w:sz w:val="24"/>
          <w:szCs w:val="24"/>
        </w:rPr>
        <w:t>of Performance</w:t>
      </w:r>
      <w:r w:rsidRPr="00DC2820">
        <w:rPr>
          <w:rFonts w:ascii="ＭＳ ゴシック" w:eastAsia="ＭＳ ゴシック" w:hAnsi="ＭＳ ゴシック"/>
          <w:sz w:val="24"/>
          <w:szCs w:val="24"/>
        </w:rPr>
        <w:t>（演技）</w:t>
      </w:r>
      <w:r w:rsidR="0072027B" w:rsidRPr="00DC2820">
        <w:rPr>
          <w:rFonts w:ascii="ＭＳ ゴシック" w:eastAsia="ＭＳ ゴシック" w:hAnsi="ＭＳ ゴシック"/>
          <w:sz w:val="24"/>
          <w:szCs w:val="24"/>
        </w:rPr>
        <w:t>２０点</w:t>
      </w:r>
    </w:p>
    <w:p w14:paraId="61CCD7C7" w14:textId="7A9F78A6" w:rsidR="00190D6E" w:rsidRPr="00DC2820" w:rsidRDefault="0072027B" w:rsidP="0072027B">
      <w:pPr>
        <w:tabs>
          <w:tab w:val="left" w:pos="1425"/>
          <w:tab w:val="left" w:pos="2552"/>
        </w:tabs>
        <w:ind w:leftChars="202" w:left="426" w:hanging="2"/>
        <w:rPr>
          <w:rFonts w:ascii="ＭＳ ゴシック" w:eastAsia="ＭＳ ゴシック" w:hAnsi="ＭＳ ゴシック"/>
          <w:sz w:val="24"/>
          <w:szCs w:val="24"/>
        </w:rPr>
      </w:pPr>
      <w:r w:rsidRPr="00DC2820">
        <w:rPr>
          <w:rFonts w:ascii="ＭＳ ゴシック" w:eastAsia="ＭＳ ゴシック" w:hAnsi="ＭＳ ゴシック"/>
          <w:sz w:val="24"/>
          <w:szCs w:val="24"/>
        </w:rPr>
        <w:tab/>
      </w:r>
      <w:r w:rsidRPr="00DC2820">
        <w:rPr>
          <w:rFonts w:ascii="ＭＳ ゴシック" w:eastAsia="ＭＳ ゴシック" w:hAnsi="ＭＳ ゴシック"/>
          <w:sz w:val="24"/>
          <w:szCs w:val="24"/>
        </w:rPr>
        <w:tab/>
      </w:r>
      <w:r w:rsidRPr="00DC2820">
        <w:rPr>
          <w:rFonts w:ascii="ＭＳ ゴシック" w:eastAsia="ＭＳ ゴシック" w:hAnsi="ＭＳ ゴシック"/>
          <w:sz w:val="24"/>
          <w:szCs w:val="24"/>
        </w:rPr>
        <w:tab/>
      </w:r>
      <w:r w:rsidR="00190D6E" w:rsidRPr="0040773A">
        <w:rPr>
          <w:rFonts w:eastAsia="ＭＳ ゴシック"/>
          <w:sz w:val="24"/>
          <w:szCs w:val="24"/>
        </w:rPr>
        <w:t>English</w:t>
      </w:r>
      <w:r w:rsidR="00B60F04" w:rsidRPr="00DC2820">
        <w:rPr>
          <w:rFonts w:ascii="ＭＳ ゴシック" w:eastAsia="ＭＳ ゴシック" w:hAnsi="ＭＳ ゴシック"/>
          <w:sz w:val="24"/>
          <w:szCs w:val="24"/>
        </w:rPr>
        <w:t>（英語）</w:t>
      </w:r>
      <w:r w:rsidRPr="00DC2820">
        <w:rPr>
          <w:rFonts w:ascii="ＭＳ ゴシック" w:eastAsia="ＭＳ ゴシック" w:hAnsi="ＭＳ ゴシック"/>
          <w:sz w:val="24"/>
          <w:szCs w:val="24"/>
        </w:rPr>
        <w:t xml:space="preserve">１０点　</w:t>
      </w:r>
      <w:r w:rsidR="00B60F04" w:rsidRPr="00DC2820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</w:t>
      </w:r>
      <w:r w:rsidRPr="00E10174">
        <w:rPr>
          <w:rFonts w:ascii="ＭＳ ゴシック" w:eastAsia="ＭＳ ゴシック" w:hAnsi="ＭＳ ゴシック"/>
          <w:sz w:val="24"/>
          <w:szCs w:val="24"/>
          <w:u w:val="single"/>
        </w:rPr>
        <w:t>合計５０点</w:t>
      </w:r>
    </w:p>
    <w:p w14:paraId="6CD5B05E" w14:textId="7F4CFD3F" w:rsidR="009920F8" w:rsidRPr="00DC2820" w:rsidRDefault="009920F8" w:rsidP="00806E66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</w:p>
    <w:p w14:paraId="5CDC005B" w14:textId="1F7D5A87" w:rsidR="008B6AE6" w:rsidRPr="00DC2820" w:rsidRDefault="0098449F" w:rsidP="0098449F">
      <w:pPr>
        <w:tabs>
          <w:tab w:val="right" w:pos="426"/>
          <w:tab w:val="left" w:pos="709"/>
          <w:tab w:val="left" w:pos="1425"/>
          <w:tab w:val="left" w:pos="2552"/>
        </w:tabs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8B6AE6" w:rsidRPr="00DC2820">
        <w:rPr>
          <w:rFonts w:ascii="ＭＳ ゴシック" w:eastAsia="ＭＳ ゴシック" w:hAnsi="ＭＳ ゴシック"/>
          <w:sz w:val="24"/>
          <w:szCs w:val="24"/>
        </w:rPr>
        <w:tab/>
        <w:t>表　彰</w:t>
      </w:r>
    </w:p>
    <w:p w14:paraId="0222E73F" w14:textId="77777777" w:rsidR="001A7851" w:rsidRDefault="001A7851" w:rsidP="000E72AC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結果および入賞者（１位から</w:t>
      </w:r>
      <w:r w:rsidR="008B6AE6" w:rsidRPr="00DC2820">
        <w:rPr>
          <w:rFonts w:ascii="ＭＳ ゴシック" w:eastAsia="ＭＳ ゴシック" w:hAnsi="ＭＳ ゴシック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位までと</w:t>
      </w:r>
      <w:r w:rsidR="008B6AE6" w:rsidRPr="00DC2820">
        <w:rPr>
          <w:rFonts w:ascii="ＭＳ ゴシック" w:eastAsia="ＭＳ ゴシック" w:hAnsi="ＭＳ ゴシック"/>
          <w:sz w:val="24"/>
          <w:szCs w:val="24"/>
        </w:rPr>
        <w:t>特別賞</w:t>
      </w:r>
      <w:r w:rsidR="00621565" w:rsidRPr="00DC2820">
        <w:rPr>
          <w:rFonts w:ascii="ＭＳ ゴシック" w:eastAsia="ＭＳ ゴシック" w:hAnsi="ＭＳ ゴシック"/>
          <w:sz w:val="24"/>
          <w:szCs w:val="24"/>
        </w:rPr>
        <w:t>２</w:t>
      </w:r>
      <w:r w:rsidR="008B6AE6" w:rsidRPr="00DC2820">
        <w:rPr>
          <w:rFonts w:ascii="ＭＳ ゴシック" w:eastAsia="ＭＳ ゴシック" w:hAnsi="ＭＳ ゴシック"/>
          <w:sz w:val="24"/>
          <w:szCs w:val="24"/>
        </w:rPr>
        <w:t>組</w:t>
      </w:r>
      <w:r>
        <w:rPr>
          <w:rFonts w:ascii="ＭＳ ゴシック" w:eastAsia="ＭＳ ゴシック" w:hAnsi="ＭＳ ゴシック" w:hint="eastAsia"/>
          <w:sz w:val="24"/>
          <w:szCs w:val="24"/>
        </w:rPr>
        <w:t>）への賞状・楯は</w:t>
      </w:r>
      <w:r w:rsidR="008B6AE6" w:rsidRPr="00DC2820">
        <w:rPr>
          <w:rFonts w:ascii="ＭＳ ゴシック" w:eastAsia="ＭＳ ゴシック" w:hAnsi="ＭＳ ゴシック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各校へ後日</w:t>
      </w:r>
    </w:p>
    <w:p w14:paraId="58A14B6B" w14:textId="77777777" w:rsidR="000E72AC" w:rsidRDefault="001A7851" w:rsidP="000E72AC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郵送する。</w:t>
      </w:r>
      <w:r w:rsidR="00A70D0F" w:rsidRPr="00A70D0F">
        <w:rPr>
          <w:rFonts w:asciiTheme="majorEastAsia" w:eastAsiaTheme="majorEastAsia" w:hAnsiTheme="majorEastAsia" w:hint="eastAsia"/>
          <w:sz w:val="24"/>
          <w:szCs w:val="24"/>
        </w:rPr>
        <w:t>入賞者の写真撮影を</w:t>
      </w:r>
      <w:r>
        <w:rPr>
          <w:rFonts w:asciiTheme="majorEastAsia" w:eastAsiaTheme="majorEastAsia" w:hAnsiTheme="majorEastAsia" w:hint="eastAsia"/>
          <w:sz w:val="24"/>
          <w:szCs w:val="24"/>
        </w:rPr>
        <w:t>当該校で</w:t>
      </w:r>
      <w:r w:rsidR="00A70D0F" w:rsidRPr="00A70D0F">
        <w:rPr>
          <w:rFonts w:asciiTheme="majorEastAsia" w:eastAsiaTheme="majorEastAsia" w:hAnsiTheme="majorEastAsia" w:hint="eastAsia"/>
          <w:sz w:val="24"/>
          <w:szCs w:val="24"/>
        </w:rPr>
        <w:t>行</w:t>
      </w:r>
      <w:r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A70D0F" w:rsidRPr="00A70D0F">
        <w:rPr>
          <w:rFonts w:asciiTheme="majorEastAsia" w:eastAsiaTheme="majorEastAsia" w:hAnsiTheme="majorEastAsia" w:hint="eastAsia"/>
          <w:sz w:val="24"/>
          <w:szCs w:val="24"/>
        </w:rPr>
        <w:t>、その写真は高英研ＨＰ、および「英</w:t>
      </w:r>
    </w:p>
    <w:p w14:paraId="2917300B" w14:textId="4D8F34C0" w:rsidR="00A70D0F" w:rsidRPr="00A70D0F" w:rsidRDefault="00A70D0F" w:rsidP="000E72AC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A70D0F">
        <w:rPr>
          <w:rFonts w:asciiTheme="majorEastAsia" w:eastAsiaTheme="majorEastAsia" w:hAnsiTheme="majorEastAsia" w:hint="eastAsia"/>
          <w:sz w:val="24"/>
          <w:szCs w:val="24"/>
        </w:rPr>
        <w:t>語熊本５５号」に一部掲載する。</w:t>
      </w:r>
      <w:r w:rsidR="00E069DD">
        <w:rPr>
          <w:rFonts w:asciiTheme="majorEastAsia" w:eastAsiaTheme="majorEastAsia" w:hAnsiTheme="majorEastAsia" w:hint="eastAsia"/>
          <w:sz w:val="24"/>
          <w:szCs w:val="24"/>
        </w:rPr>
        <w:t>結果は、後日高英研ＨＰに掲載する。</w:t>
      </w:r>
    </w:p>
    <w:p w14:paraId="386DC428" w14:textId="5870C719" w:rsidR="009920F8" w:rsidRDefault="00E069DD" w:rsidP="008B6AE6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(</w:t>
      </w:r>
      <w:r w:rsidRPr="00E069DD">
        <w:rPr>
          <w:rFonts w:ascii="ＭＳ ゴシック" w:eastAsia="ＭＳ ゴシック" w:hAnsi="ＭＳ ゴシック"/>
          <w:sz w:val="24"/>
          <w:szCs w:val="24"/>
        </w:rPr>
        <w:t>https://ws.higo.ed.jp/hseigo/</w:t>
      </w:r>
      <w:r>
        <w:rPr>
          <w:rFonts w:ascii="ＭＳ ゴシック" w:eastAsia="ＭＳ ゴシック" w:hAnsi="ＭＳ ゴシック"/>
          <w:sz w:val="24"/>
          <w:szCs w:val="24"/>
        </w:rPr>
        <w:t>)</w:t>
      </w:r>
    </w:p>
    <w:p w14:paraId="116DEC81" w14:textId="77777777" w:rsidR="00E069DD" w:rsidRPr="00DC2820" w:rsidRDefault="00E069DD" w:rsidP="008B6AE6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</w:p>
    <w:p w14:paraId="660B052D" w14:textId="23894C37" w:rsidR="009F5799" w:rsidRPr="002307C6" w:rsidRDefault="0098449F" w:rsidP="0098449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1269CA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6B79B4">
        <w:rPr>
          <w:rFonts w:ascii="ＭＳ ゴシック" w:eastAsia="ＭＳ ゴシック" w:hAnsi="ＭＳ ゴシック" w:hint="eastAsia"/>
          <w:sz w:val="24"/>
          <w:szCs w:val="24"/>
        </w:rPr>
        <w:t>提出方法</w:t>
      </w:r>
    </w:p>
    <w:p w14:paraId="4FD27699" w14:textId="0C81ECA1" w:rsidR="008B6AE6" w:rsidRDefault="0098449F" w:rsidP="0040773A">
      <w:pPr>
        <w:tabs>
          <w:tab w:val="right" w:pos="426"/>
        </w:tabs>
        <w:ind w:leftChars="302" w:left="634" w:firstLineChars="18" w:firstLine="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撮影した</w:t>
      </w: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sz w:val="24"/>
          <w:szCs w:val="24"/>
        </w:rPr>
        <w:t>ＤＶＤ</w:t>
      </w:r>
      <w:r w:rsidR="0003487E">
        <w:rPr>
          <w:rFonts w:ascii="ＭＳ ゴシック" w:eastAsia="ＭＳ ゴシック" w:hAnsi="ＭＳ ゴシック" w:cs="ＭＳ 明朝" w:hint="eastAsia"/>
          <w:sz w:val="24"/>
          <w:szCs w:val="24"/>
        </w:rPr>
        <w:t>１枚</w:t>
      </w:r>
      <w:r w:rsidR="00D65FC4" w:rsidRPr="002307C6">
        <w:rPr>
          <w:rFonts w:ascii="ＭＳ ゴシック" w:eastAsia="ＭＳ ゴシック" w:hAnsi="ＭＳ ゴシック" w:cs="ＭＳ 明朝" w:hint="eastAsia"/>
          <w:sz w:val="24"/>
          <w:szCs w:val="24"/>
        </w:rPr>
        <w:t>を、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下記の高英研事務局まで郵送す</w:t>
      </w:r>
      <w:r w:rsidR="00095B6F" w:rsidRPr="002307C6">
        <w:rPr>
          <w:rFonts w:ascii="ＭＳ ゴシック" w:eastAsia="ＭＳ ゴシック" w:hAnsi="ＭＳ ゴシック" w:cs="ＭＳ 明朝" w:hint="eastAsia"/>
          <w:sz w:val="24"/>
          <w:szCs w:val="24"/>
        </w:rPr>
        <w:t>る</w:t>
      </w:r>
      <w:r w:rsidR="00D65FC4" w:rsidRPr="002307C6">
        <w:rPr>
          <w:rFonts w:ascii="ＭＳ ゴシック" w:eastAsia="ＭＳ ゴシック" w:hAnsi="ＭＳ ゴシック" w:cs="ＭＳ 明朝" w:hint="eastAsia"/>
          <w:sz w:val="24"/>
          <w:szCs w:val="24"/>
        </w:rPr>
        <w:t>。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なお、郵送代は各校負担とする。</w:t>
      </w:r>
    </w:p>
    <w:p w14:paraId="7F961B86" w14:textId="77777777" w:rsidR="0098449F" w:rsidRDefault="0098449F" w:rsidP="008B6AE6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</w:p>
    <w:p w14:paraId="1D89BF1D" w14:textId="5FEC1123" w:rsidR="0098449F" w:rsidRDefault="00CB02B7" w:rsidP="008B6AE6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b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ab/>
      </w:r>
      <w:r w:rsidRPr="002307C6">
        <w:rPr>
          <w:rFonts w:ascii="ＭＳ ゴシック" w:eastAsia="ＭＳ ゴシック" w:hAnsi="ＭＳ ゴシック"/>
          <w:sz w:val="24"/>
          <w:szCs w:val="24"/>
        </w:rPr>
        <w:tab/>
      </w:r>
      <w:r w:rsidR="0098449F">
        <w:rPr>
          <w:rFonts w:ascii="ＭＳ ゴシック" w:eastAsia="ＭＳ ゴシック" w:hAnsi="ＭＳ ゴシック"/>
          <w:b/>
          <w:sz w:val="24"/>
          <w:szCs w:val="24"/>
        </w:rPr>
        <w:t>【</w:t>
      </w:r>
      <w:r w:rsidR="006B79B4">
        <w:rPr>
          <w:rFonts w:ascii="ＭＳ ゴシック" w:eastAsia="ＭＳ ゴシック" w:hAnsi="ＭＳ ゴシック" w:hint="eastAsia"/>
          <w:b/>
          <w:sz w:val="24"/>
          <w:szCs w:val="24"/>
        </w:rPr>
        <w:t>送付</w:t>
      </w:r>
      <w:r w:rsidR="0098449F">
        <w:rPr>
          <w:rFonts w:ascii="ＭＳ ゴシック" w:eastAsia="ＭＳ ゴシック" w:hAnsi="ＭＳ ゴシック"/>
          <w:b/>
          <w:sz w:val="24"/>
          <w:szCs w:val="24"/>
        </w:rPr>
        <w:t>先】</w:t>
      </w:r>
      <w:r w:rsidR="0098449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〒８６６－０８８５　熊本県八代市永碇町８５６　</w:t>
      </w:r>
    </w:p>
    <w:p w14:paraId="2675BB3C" w14:textId="66360A21" w:rsidR="0098449F" w:rsidRDefault="0098449F" w:rsidP="0098449F">
      <w:pPr>
        <w:tabs>
          <w:tab w:val="right" w:pos="426"/>
          <w:tab w:val="left" w:pos="709"/>
        </w:tabs>
        <w:ind w:firstLineChars="800" w:firstLine="1928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熊本県立八代高等学校　高英研事務局宛</w:t>
      </w:r>
    </w:p>
    <w:p w14:paraId="5FBD9DFD" w14:textId="0D9CB7A7" w:rsidR="009920F8" w:rsidRPr="002307C6" w:rsidRDefault="00CB02B7" w:rsidP="008B6AE6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ab/>
      </w:r>
    </w:p>
    <w:p w14:paraId="0862DDD6" w14:textId="349E8395" w:rsidR="00CB02B7" w:rsidRPr="002307C6" w:rsidRDefault="0070559A" w:rsidP="008B6AE6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１</w:t>
      </w:r>
      <w:r w:rsidR="0098449F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CB02B7" w:rsidRPr="002307C6">
        <w:rPr>
          <w:rFonts w:ascii="ＭＳ ゴシック" w:eastAsia="ＭＳ ゴシック" w:hAnsi="ＭＳ ゴシック"/>
          <w:sz w:val="24"/>
          <w:szCs w:val="24"/>
        </w:rPr>
        <w:tab/>
      </w:r>
      <w:r w:rsidR="006B79B4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CB02B7" w:rsidRPr="00B60F04">
        <w:rPr>
          <w:rFonts w:ascii="ＭＳ ゴシック" w:eastAsia="ＭＳ ゴシック" w:hAnsi="ＭＳ ゴシック"/>
          <w:sz w:val="24"/>
          <w:szCs w:val="24"/>
        </w:rPr>
        <w:t>期限</w:t>
      </w:r>
    </w:p>
    <w:p w14:paraId="079118D4" w14:textId="734E1980" w:rsidR="00B60F04" w:rsidRDefault="00CB02B7" w:rsidP="008B6AE6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 w:rsidRPr="002307C6">
        <w:rPr>
          <w:rFonts w:ascii="ＭＳ ゴシック" w:eastAsia="ＭＳ ゴシック" w:hAnsi="ＭＳ ゴシック"/>
          <w:sz w:val="24"/>
          <w:szCs w:val="24"/>
        </w:rPr>
        <w:tab/>
      </w:r>
      <w:r w:rsidRPr="002307C6">
        <w:rPr>
          <w:rFonts w:ascii="ＭＳ ゴシック" w:eastAsia="ＭＳ ゴシック" w:hAnsi="ＭＳ ゴシック"/>
          <w:sz w:val="24"/>
          <w:szCs w:val="24"/>
        </w:rPr>
        <w:tab/>
      </w:r>
      <w:r w:rsidR="0098449F">
        <w:rPr>
          <w:rFonts w:ascii="ＭＳ ゴシック" w:eastAsia="ＭＳ ゴシック" w:hAnsi="ＭＳ ゴシック" w:hint="eastAsia"/>
          <w:sz w:val="24"/>
          <w:szCs w:val="24"/>
        </w:rPr>
        <w:t>令和３年</w:t>
      </w:r>
      <w:r w:rsidR="008B568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65FC4" w:rsidRPr="002307C6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8449F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="0040773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509BA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0008F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A7851">
        <w:rPr>
          <w:rFonts w:ascii="ＭＳ ゴシック" w:eastAsia="ＭＳ ゴシック" w:hAnsi="ＭＳ ゴシック" w:hint="eastAsia"/>
          <w:sz w:val="24"/>
          <w:szCs w:val="24"/>
        </w:rPr>
        <w:t>厳守。</w:t>
      </w:r>
    </w:p>
    <w:p w14:paraId="537AF3C6" w14:textId="163527D5" w:rsidR="000008F9" w:rsidRPr="002307C6" w:rsidRDefault="00B60F04" w:rsidP="008B6AE6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</w:p>
    <w:p w14:paraId="189E8795" w14:textId="619F99BF" w:rsidR="00CB02B7" w:rsidRPr="00DC2820" w:rsidRDefault="0070559A" w:rsidP="008B6AE6">
      <w:pPr>
        <w:tabs>
          <w:tab w:val="right" w:pos="426"/>
          <w:tab w:val="left" w:pos="709"/>
        </w:tabs>
        <w:rPr>
          <w:rFonts w:ascii="ＭＳ ゴシック" w:eastAsia="ＭＳ ゴシック" w:hAnsi="ＭＳ ゴシック"/>
          <w:sz w:val="24"/>
          <w:szCs w:val="24"/>
        </w:rPr>
      </w:pPr>
      <w:r w:rsidRPr="00DC2820">
        <w:rPr>
          <w:rFonts w:ascii="ＭＳ ゴシック" w:eastAsia="ＭＳ ゴシック" w:hAnsi="ＭＳ ゴシック"/>
          <w:sz w:val="24"/>
          <w:szCs w:val="24"/>
        </w:rPr>
        <w:t>１</w:t>
      </w:r>
      <w:r w:rsidR="0098449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B02B7" w:rsidRPr="00DC2820">
        <w:rPr>
          <w:rFonts w:ascii="ＭＳ ゴシック" w:eastAsia="ＭＳ ゴシック" w:hAnsi="ＭＳ ゴシック"/>
          <w:sz w:val="24"/>
          <w:szCs w:val="24"/>
        </w:rPr>
        <w:tab/>
        <w:t>発表順</w:t>
      </w:r>
    </w:p>
    <w:p w14:paraId="7331C966" w14:textId="7F2901C1" w:rsidR="00C14514" w:rsidRDefault="00CB02B7" w:rsidP="00677265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C2820">
        <w:rPr>
          <w:rFonts w:ascii="ＭＳ ゴシック" w:eastAsia="ＭＳ ゴシック" w:hAnsi="ＭＳ ゴシック"/>
          <w:sz w:val="24"/>
          <w:szCs w:val="24"/>
        </w:rPr>
        <w:t>高英研</w:t>
      </w:r>
      <w:r w:rsidR="0098449F">
        <w:rPr>
          <w:rFonts w:ascii="ＭＳ ゴシック" w:eastAsia="ＭＳ ゴシック" w:hAnsi="ＭＳ ゴシック" w:hint="eastAsia"/>
          <w:sz w:val="24"/>
          <w:szCs w:val="24"/>
        </w:rPr>
        <w:t>事務局</w:t>
      </w:r>
      <w:r w:rsidRPr="00DC2820">
        <w:rPr>
          <w:rFonts w:ascii="ＭＳ ゴシック" w:eastAsia="ＭＳ ゴシック" w:hAnsi="ＭＳ ゴシック"/>
          <w:sz w:val="24"/>
          <w:szCs w:val="24"/>
        </w:rPr>
        <w:t>による</w:t>
      </w:r>
      <w:r w:rsidR="0098449F">
        <w:rPr>
          <w:rFonts w:ascii="ＭＳ ゴシック" w:eastAsia="ＭＳ ゴシック" w:hAnsi="ＭＳ ゴシック" w:hint="eastAsia"/>
          <w:sz w:val="24"/>
          <w:szCs w:val="24"/>
        </w:rPr>
        <w:t>厳正な</w:t>
      </w:r>
      <w:r w:rsidRPr="00DC2820">
        <w:rPr>
          <w:rFonts w:ascii="ＭＳ ゴシック" w:eastAsia="ＭＳ ゴシック" w:hAnsi="ＭＳ ゴシック"/>
          <w:sz w:val="24"/>
          <w:szCs w:val="24"/>
        </w:rPr>
        <w:t>抽選で決定し、</w:t>
      </w:r>
      <w:r w:rsidR="0098449F">
        <w:rPr>
          <w:rFonts w:ascii="ＭＳ ゴシック" w:eastAsia="ＭＳ ゴシック" w:hAnsi="ＭＳ ゴシック" w:hint="eastAsia"/>
          <w:sz w:val="24"/>
          <w:szCs w:val="24"/>
        </w:rPr>
        <w:t>当日放映、審査す</w:t>
      </w:r>
      <w:r w:rsidRPr="00DC2820">
        <w:rPr>
          <w:rFonts w:ascii="ＭＳ ゴシック" w:eastAsia="ＭＳ ゴシック" w:hAnsi="ＭＳ ゴシック"/>
          <w:sz w:val="24"/>
          <w:szCs w:val="24"/>
        </w:rPr>
        <w:t>る。</w:t>
      </w:r>
    </w:p>
    <w:p w14:paraId="25163BED" w14:textId="45E86E1A" w:rsidR="00C14514" w:rsidRDefault="00C1451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3A1177" w14:textId="77777777" w:rsidR="00295C42" w:rsidRDefault="00295C4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54DCD4B" w14:textId="77777777" w:rsidR="002C3007" w:rsidRDefault="002C300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C9AB5B" w14:textId="77777777" w:rsidR="002C3007" w:rsidRDefault="002C300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BFBE96" w14:textId="77777777" w:rsidR="002C3007" w:rsidRDefault="002C300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FF7C80" w14:textId="77777777" w:rsidR="002C3007" w:rsidRDefault="002C300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C3007" w:rsidSect="00554999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ED4E6" w14:textId="77777777" w:rsidR="006C1C23" w:rsidRDefault="006C1C23" w:rsidP="006A2BA1">
      <w:r>
        <w:separator/>
      </w:r>
    </w:p>
  </w:endnote>
  <w:endnote w:type="continuationSeparator" w:id="0">
    <w:p w14:paraId="7A7D9420" w14:textId="77777777" w:rsidR="006C1C23" w:rsidRDefault="006C1C23" w:rsidP="006A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48EF8" w14:textId="77777777" w:rsidR="006C1C23" w:rsidRDefault="006C1C23" w:rsidP="006A2BA1">
      <w:r>
        <w:separator/>
      </w:r>
    </w:p>
  </w:footnote>
  <w:footnote w:type="continuationSeparator" w:id="0">
    <w:p w14:paraId="79BB4C2F" w14:textId="77777777" w:rsidR="006C1C23" w:rsidRDefault="006C1C23" w:rsidP="006A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03A2F"/>
    <w:multiLevelType w:val="hybridMultilevel"/>
    <w:tmpl w:val="4126DD70"/>
    <w:lvl w:ilvl="0" w:tplc="C1A45B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3B244CB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AA0FDE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03674CE">
      <w:start w:val="1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AA047B"/>
    <w:multiLevelType w:val="hybridMultilevel"/>
    <w:tmpl w:val="7A34B42A"/>
    <w:lvl w:ilvl="0" w:tplc="60FAA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7207C7"/>
    <w:multiLevelType w:val="hybridMultilevel"/>
    <w:tmpl w:val="A1A23434"/>
    <w:lvl w:ilvl="0" w:tplc="1D76BDE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4C"/>
    <w:rsid w:val="000008F9"/>
    <w:rsid w:val="0002602E"/>
    <w:rsid w:val="0003487E"/>
    <w:rsid w:val="000923F2"/>
    <w:rsid w:val="00095B6F"/>
    <w:rsid w:val="000E72AC"/>
    <w:rsid w:val="000F15C4"/>
    <w:rsid w:val="001015DA"/>
    <w:rsid w:val="001269CA"/>
    <w:rsid w:val="001336E9"/>
    <w:rsid w:val="0015264F"/>
    <w:rsid w:val="00190D6E"/>
    <w:rsid w:val="001A7851"/>
    <w:rsid w:val="001E21BF"/>
    <w:rsid w:val="001F7A98"/>
    <w:rsid w:val="002043E6"/>
    <w:rsid w:val="002307C6"/>
    <w:rsid w:val="00234F8F"/>
    <w:rsid w:val="00250A3A"/>
    <w:rsid w:val="00267CC7"/>
    <w:rsid w:val="00295C42"/>
    <w:rsid w:val="002A166B"/>
    <w:rsid w:val="002A2ED7"/>
    <w:rsid w:val="002C3007"/>
    <w:rsid w:val="002C6291"/>
    <w:rsid w:val="003131DF"/>
    <w:rsid w:val="00374847"/>
    <w:rsid w:val="003779DB"/>
    <w:rsid w:val="00383101"/>
    <w:rsid w:val="003F2A58"/>
    <w:rsid w:val="0040773A"/>
    <w:rsid w:val="004123D1"/>
    <w:rsid w:val="00455761"/>
    <w:rsid w:val="004614F3"/>
    <w:rsid w:val="004659EE"/>
    <w:rsid w:val="00472FAE"/>
    <w:rsid w:val="004C16D9"/>
    <w:rsid w:val="004D631F"/>
    <w:rsid w:val="004F5B69"/>
    <w:rsid w:val="00500EDB"/>
    <w:rsid w:val="00554999"/>
    <w:rsid w:val="005812C1"/>
    <w:rsid w:val="00594C99"/>
    <w:rsid w:val="005F149F"/>
    <w:rsid w:val="005F4457"/>
    <w:rsid w:val="00600D0F"/>
    <w:rsid w:val="00621565"/>
    <w:rsid w:val="00646A36"/>
    <w:rsid w:val="006475FF"/>
    <w:rsid w:val="00656F62"/>
    <w:rsid w:val="00677265"/>
    <w:rsid w:val="006A2BA1"/>
    <w:rsid w:val="006B2A4C"/>
    <w:rsid w:val="006B79B4"/>
    <w:rsid w:val="006C0D63"/>
    <w:rsid w:val="006C1C23"/>
    <w:rsid w:val="006E68ED"/>
    <w:rsid w:val="0070559A"/>
    <w:rsid w:val="0072027B"/>
    <w:rsid w:val="00741587"/>
    <w:rsid w:val="0074744F"/>
    <w:rsid w:val="00760962"/>
    <w:rsid w:val="00765980"/>
    <w:rsid w:val="00767C31"/>
    <w:rsid w:val="007A2AA5"/>
    <w:rsid w:val="007C38F8"/>
    <w:rsid w:val="007C3E87"/>
    <w:rsid w:val="00804B78"/>
    <w:rsid w:val="00806E66"/>
    <w:rsid w:val="008301B9"/>
    <w:rsid w:val="008860BB"/>
    <w:rsid w:val="008B5680"/>
    <w:rsid w:val="008B6AE6"/>
    <w:rsid w:val="008C3783"/>
    <w:rsid w:val="008D6BF3"/>
    <w:rsid w:val="00933C7E"/>
    <w:rsid w:val="0098449F"/>
    <w:rsid w:val="009920F8"/>
    <w:rsid w:val="009C7416"/>
    <w:rsid w:val="009F3C9A"/>
    <w:rsid w:val="009F5799"/>
    <w:rsid w:val="00A21D61"/>
    <w:rsid w:val="00A31DC7"/>
    <w:rsid w:val="00A70D0F"/>
    <w:rsid w:val="00A904F6"/>
    <w:rsid w:val="00A96099"/>
    <w:rsid w:val="00AC5CB0"/>
    <w:rsid w:val="00AE5C62"/>
    <w:rsid w:val="00B11F71"/>
    <w:rsid w:val="00B13B89"/>
    <w:rsid w:val="00B60F04"/>
    <w:rsid w:val="00B967DD"/>
    <w:rsid w:val="00BB1A6F"/>
    <w:rsid w:val="00BE2FA2"/>
    <w:rsid w:val="00C14514"/>
    <w:rsid w:val="00C509BA"/>
    <w:rsid w:val="00C54165"/>
    <w:rsid w:val="00CA1B28"/>
    <w:rsid w:val="00CA6E77"/>
    <w:rsid w:val="00CB02B7"/>
    <w:rsid w:val="00CE18A0"/>
    <w:rsid w:val="00CF184F"/>
    <w:rsid w:val="00D12322"/>
    <w:rsid w:val="00D254B8"/>
    <w:rsid w:val="00D65FC4"/>
    <w:rsid w:val="00D977DE"/>
    <w:rsid w:val="00DA5227"/>
    <w:rsid w:val="00DB5620"/>
    <w:rsid w:val="00DC2820"/>
    <w:rsid w:val="00DC3AA9"/>
    <w:rsid w:val="00DE19F5"/>
    <w:rsid w:val="00DE1D7A"/>
    <w:rsid w:val="00E069DD"/>
    <w:rsid w:val="00E10174"/>
    <w:rsid w:val="00E11442"/>
    <w:rsid w:val="00E22ABD"/>
    <w:rsid w:val="00E30590"/>
    <w:rsid w:val="00E31281"/>
    <w:rsid w:val="00E4017C"/>
    <w:rsid w:val="00E441F3"/>
    <w:rsid w:val="00E56EAF"/>
    <w:rsid w:val="00EB3C0C"/>
    <w:rsid w:val="00EC0965"/>
    <w:rsid w:val="00ED3C7E"/>
    <w:rsid w:val="00EE149E"/>
    <w:rsid w:val="00F42351"/>
    <w:rsid w:val="00F4764E"/>
    <w:rsid w:val="00F92A56"/>
    <w:rsid w:val="00F94A4C"/>
    <w:rsid w:val="00FB1DC7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2F92D"/>
  <w15:docId w15:val="{AC4395D7-2A89-4DFF-8DB3-50506651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2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6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7D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3128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3128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31281"/>
  </w:style>
  <w:style w:type="paragraph" w:styleId="a9">
    <w:name w:val="annotation subject"/>
    <w:basedOn w:val="a7"/>
    <w:next w:val="a7"/>
    <w:link w:val="aa"/>
    <w:uiPriority w:val="99"/>
    <w:semiHidden/>
    <w:unhideWhenUsed/>
    <w:rsid w:val="00E3128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31281"/>
    <w:rPr>
      <w:b/>
      <w:bCs/>
    </w:rPr>
  </w:style>
  <w:style w:type="paragraph" w:styleId="ab">
    <w:name w:val="header"/>
    <w:basedOn w:val="a"/>
    <w:link w:val="ac"/>
    <w:uiPriority w:val="99"/>
    <w:unhideWhenUsed/>
    <w:rsid w:val="006A2B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2BA1"/>
  </w:style>
  <w:style w:type="paragraph" w:styleId="ad">
    <w:name w:val="footer"/>
    <w:basedOn w:val="a"/>
    <w:link w:val="ae"/>
    <w:uiPriority w:val="99"/>
    <w:unhideWhenUsed/>
    <w:rsid w:val="006A2B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2BA1"/>
  </w:style>
  <w:style w:type="table" w:styleId="af">
    <w:name w:val="Table Grid"/>
    <w:basedOn w:val="a1"/>
    <w:uiPriority w:val="59"/>
    <w:rsid w:val="00C14514"/>
    <w:pPr>
      <w:jc w:val="both"/>
    </w:pPr>
    <w:rPr>
      <w:rFonts w:ascii="Times New Roman" w:eastAsia="ＭＳ Ｐゴシック" w:hAnsi="Times New Roman" w:cs="ＭＳ 明朝"/>
      <w:color w:val="000000"/>
      <w:kern w:val="0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C14514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